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968D" w14:textId="77777777" w:rsidR="00FE067E" w:rsidRDefault="00CD36CF" w:rsidP="00EF6030">
      <w:pPr>
        <w:pStyle w:val="TitlePageOrigin"/>
      </w:pPr>
      <w:r>
        <w:t>WEST virginia legislature</w:t>
      </w:r>
    </w:p>
    <w:p w14:paraId="62F567E7" w14:textId="77777777" w:rsidR="00CD36CF" w:rsidRDefault="00CD36CF" w:rsidP="00EF6030">
      <w:pPr>
        <w:pStyle w:val="TitlePageSession"/>
      </w:pPr>
      <w:r>
        <w:t>20</w:t>
      </w:r>
      <w:r w:rsidR="006565E8">
        <w:t>2</w:t>
      </w:r>
      <w:r w:rsidR="00410475">
        <w:t>3</w:t>
      </w:r>
      <w:r>
        <w:t xml:space="preserve"> regular session</w:t>
      </w:r>
    </w:p>
    <w:p w14:paraId="7B9FEA19" w14:textId="77777777" w:rsidR="00CD36CF" w:rsidRDefault="00CC73E7" w:rsidP="00EF6030">
      <w:pPr>
        <w:pStyle w:val="TitlePageBillPrefix"/>
      </w:pPr>
      <w:sdt>
        <w:sdtPr>
          <w:tag w:val="IntroDate"/>
          <w:id w:val="-1236936958"/>
          <w:placeholder>
            <w:docPart w:val="1F16315EF744481985D12842728ADAB3"/>
          </w:placeholder>
          <w:text/>
        </w:sdtPr>
        <w:sdtEndPr/>
        <w:sdtContent>
          <w:r w:rsidR="00AC3B58">
            <w:t>Committee Substitute</w:t>
          </w:r>
        </w:sdtContent>
      </w:sdt>
    </w:p>
    <w:p w14:paraId="40E4B17A" w14:textId="77777777" w:rsidR="00AC3B58" w:rsidRPr="00AC3B58" w:rsidRDefault="00AC3B58" w:rsidP="00EF6030">
      <w:pPr>
        <w:pStyle w:val="TitlePageBillPrefix"/>
      </w:pPr>
      <w:r>
        <w:t>for</w:t>
      </w:r>
    </w:p>
    <w:p w14:paraId="20795A7B" w14:textId="77777777" w:rsidR="00CD36CF" w:rsidRDefault="00CC73E7" w:rsidP="00EF6030">
      <w:pPr>
        <w:pStyle w:val="BillNumber"/>
      </w:pPr>
      <w:sdt>
        <w:sdtPr>
          <w:tag w:val="Chamber"/>
          <w:id w:val="893011969"/>
          <w:lock w:val="sdtLocked"/>
          <w:placeholder>
            <w:docPart w:val="9BC1CCBC99B0449198EBA7C0742E675E"/>
          </w:placeholder>
          <w:dropDownList>
            <w:listItem w:displayText="House" w:value="House"/>
            <w:listItem w:displayText="Senate" w:value="Senate"/>
          </w:dropDownList>
        </w:sdtPr>
        <w:sdtEndPr/>
        <w:sdtContent>
          <w:r w:rsidR="005F1C20">
            <w:t>Senate</w:t>
          </w:r>
        </w:sdtContent>
      </w:sdt>
      <w:r w:rsidR="00303684">
        <w:t xml:space="preserve"> </w:t>
      </w:r>
      <w:r w:rsidR="00CD36CF">
        <w:t xml:space="preserve">Bill </w:t>
      </w:r>
      <w:sdt>
        <w:sdtPr>
          <w:tag w:val="BNum"/>
          <w:id w:val="1645317809"/>
          <w:lock w:val="sdtLocked"/>
          <w:placeholder>
            <w:docPart w:val="9E36A216464145EAB0A3FB642E56CED1"/>
          </w:placeholder>
          <w:text/>
        </w:sdtPr>
        <w:sdtEndPr/>
        <w:sdtContent>
          <w:r w:rsidR="005F1C20" w:rsidRPr="005F1C20">
            <w:t>666</w:t>
          </w:r>
        </w:sdtContent>
      </w:sdt>
    </w:p>
    <w:p w14:paraId="6A90ED42" w14:textId="77777777" w:rsidR="005F1C20" w:rsidRDefault="005F1C20" w:rsidP="00EF6030">
      <w:pPr>
        <w:pStyle w:val="References"/>
        <w:rPr>
          <w:smallCaps/>
        </w:rPr>
      </w:pPr>
      <w:r>
        <w:rPr>
          <w:smallCaps/>
        </w:rPr>
        <w:t>By Senators Woelfel and Caputo</w:t>
      </w:r>
    </w:p>
    <w:p w14:paraId="54EAEF3E" w14:textId="4129ECB9" w:rsidR="005F1C20" w:rsidRDefault="00CD36CF" w:rsidP="00EF6030">
      <w:pPr>
        <w:pStyle w:val="References"/>
      </w:pPr>
      <w:r>
        <w:t>[</w:t>
      </w:r>
      <w:r w:rsidR="00002112">
        <w:t xml:space="preserve">Originating in the Committee on </w:t>
      </w:r>
      <w:sdt>
        <w:sdtPr>
          <w:tag w:val="References"/>
          <w:id w:val="-1043047873"/>
          <w:placeholder>
            <w:docPart w:val="E441F65030CA401C8F8E119FADE7B9C4"/>
          </w:placeholder>
          <w:text w:multiLine="1"/>
        </w:sdtPr>
        <w:sdtEndPr/>
        <w:sdtContent>
          <w:r w:rsidR="00EE5B23">
            <w:t>the Judiciary</w:t>
          </w:r>
        </w:sdtContent>
      </w:sdt>
      <w:r w:rsidR="00002112">
        <w:t xml:space="preserve">; reported on </w:t>
      </w:r>
      <w:sdt>
        <w:sdtPr>
          <w:id w:val="-32107996"/>
          <w:placeholder>
            <w:docPart w:val="BDA0136D2F7C41E3A5650C9AD1D96D76"/>
          </w:placeholder>
          <w:text/>
        </w:sdtPr>
        <w:sdtEndPr/>
        <w:sdtContent>
          <w:r w:rsidR="00EE5B23">
            <w:t>February 2</w:t>
          </w:r>
          <w:r w:rsidR="00CC73E7">
            <w:t>4</w:t>
          </w:r>
          <w:r w:rsidR="00EE5B23">
            <w:t>, 2023</w:t>
          </w:r>
        </w:sdtContent>
      </w:sdt>
      <w:r>
        <w:t>]</w:t>
      </w:r>
    </w:p>
    <w:p w14:paraId="53E8F770" w14:textId="77777777" w:rsidR="005F1C20" w:rsidRDefault="005F1C20" w:rsidP="005F1C20">
      <w:pPr>
        <w:pStyle w:val="TitlePageOrigin"/>
      </w:pPr>
    </w:p>
    <w:p w14:paraId="2B695C54" w14:textId="77777777" w:rsidR="005F1C20" w:rsidRPr="003F7597" w:rsidRDefault="005F1C20" w:rsidP="005F1C20">
      <w:pPr>
        <w:pStyle w:val="TitlePageOrigin"/>
        <w:rPr>
          <w:color w:val="auto"/>
        </w:rPr>
      </w:pPr>
    </w:p>
    <w:p w14:paraId="0407D7CA" w14:textId="29B161FB" w:rsidR="005F1C20" w:rsidRPr="003F7597" w:rsidRDefault="005F1C20" w:rsidP="005F1C20">
      <w:pPr>
        <w:pStyle w:val="TitleSection"/>
        <w:rPr>
          <w:color w:val="auto"/>
        </w:rPr>
      </w:pPr>
      <w:r w:rsidRPr="003F7597">
        <w:rPr>
          <w:color w:val="auto"/>
        </w:rPr>
        <w:lastRenderedPageBreak/>
        <w:t>A BILL to amend and reenact §61-2-12 of the Code of West Virginia, 1931, as amended, relating to the crime of robbery</w:t>
      </w:r>
      <w:r>
        <w:rPr>
          <w:color w:val="auto"/>
        </w:rPr>
        <w:t>;</w:t>
      </w:r>
      <w:r w:rsidRPr="003F7597">
        <w:rPr>
          <w:color w:val="auto"/>
        </w:rPr>
        <w:t xml:space="preserve"> establishing the maximum term of years that may be imposed as a penalty upon conviction</w:t>
      </w:r>
      <w:r w:rsidR="00B85057">
        <w:rPr>
          <w:color w:val="auto"/>
        </w:rPr>
        <w:t xml:space="preserve"> of robbery in the first degree; and eliminating the separate crime of bank robbery</w:t>
      </w:r>
      <w:r w:rsidRPr="003F7597">
        <w:rPr>
          <w:color w:val="auto"/>
        </w:rPr>
        <w:t>.</w:t>
      </w:r>
    </w:p>
    <w:p w14:paraId="3BEE089F" w14:textId="77777777" w:rsidR="005F1C20" w:rsidRPr="003F7597" w:rsidRDefault="005F1C20" w:rsidP="005F1C20">
      <w:pPr>
        <w:pStyle w:val="EnactingClause"/>
        <w:rPr>
          <w:color w:val="auto"/>
        </w:rPr>
      </w:pPr>
      <w:r w:rsidRPr="003F7597">
        <w:rPr>
          <w:color w:val="auto"/>
        </w:rPr>
        <w:t>Be it enacted by the Legislature of West Virginia:</w:t>
      </w:r>
    </w:p>
    <w:p w14:paraId="35CD83FE" w14:textId="77777777" w:rsidR="005F1C20" w:rsidRPr="003F7597" w:rsidRDefault="005F1C20" w:rsidP="005F1C20">
      <w:pPr>
        <w:pStyle w:val="ArticleHeading"/>
        <w:rPr>
          <w:color w:val="auto"/>
        </w:rPr>
        <w:sectPr w:rsidR="005F1C20" w:rsidRPr="003F7597" w:rsidSect="005F1C2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F7597">
        <w:rPr>
          <w:color w:val="auto"/>
        </w:rPr>
        <w:t>article 2. crimes against the person.</w:t>
      </w:r>
    </w:p>
    <w:p w14:paraId="284D8503" w14:textId="77777777" w:rsidR="005F1C20" w:rsidRPr="003F7597" w:rsidRDefault="005F1C20" w:rsidP="005F1C20">
      <w:pPr>
        <w:pStyle w:val="SectionHeading"/>
        <w:rPr>
          <w:color w:val="auto"/>
        </w:rPr>
      </w:pPr>
      <w:r w:rsidRPr="003F7597">
        <w:rPr>
          <w:color w:val="auto"/>
        </w:rPr>
        <w:t>§61-2-12. Robbery or attempted robbery; penalties.</w:t>
      </w:r>
    </w:p>
    <w:p w14:paraId="40F4807B" w14:textId="20CB1FCB" w:rsidR="005F1C20" w:rsidRPr="003F7597" w:rsidRDefault="005F1C20" w:rsidP="005F1C20">
      <w:pPr>
        <w:pStyle w:val="SectionBody"/>
        <w:rPr>
          <w:color w:val="auto"/>
        </w:rPr>
      </w:pPr>
      <w:r w:rsidRPr="003F7597">
        <w:rPr>
          <w:color w:val="auto"/>
        </w:rPr>
        <w:t xml:space="preserve">(a)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w:t>
      </w:r>
      <w:r w:rsidRPr="003F7597">
        <w:rPr>
          <w:color w:val="auto"/>
          <w:u w:val="single"/>
        </w:rPr>
        <w:t>for a definite term of</w:t>
      </w:r>
      <w:r w:rsidRPr="003F7597">
        <w:rPr>
          <w:color w:val="auto"/>
        </w:rPr>
        <w:t xml:space="preserve"> not less than </w:t>
      </w:r>
      <w:r w:rsidRPr="003F7597">
        <w:rPr>
          <w:strike/>
          <w:color w:val="auto"/>
        </w:rPr>
        <w:t>ten</w:t>
      </w:r>
      <w:r w:rsidRPr="003F7597">
        <w:rPr>
          <w:color w:val="auto"/>
        </w:rPr>
        <w:t xml:space="preserve"> </w:t>
      </w:r>
      <w:r w:rsidRPr="003F7597">
        <w:rPr>
          <w:color w:val="auto"/>
          <w:u w:val="single"/>
        </w:rPr>
        <w:t>10</w:t>
      </w:r>
      <w:r w:rsidRPr="003F7597">
        <w:rPr>
          <w:color w:val="auto"/>
        </w:rPr>
        <w:t xml:space="preserve"> years </w:t>
      </w:r>
      <w:r w:rsidRPr="003F7597">
        <w:rPr>
          <w:color w:val="auto"/>
          <w:u w:val="single"/>
        </w:rPr>
        <w:t xml:space="preserve">nor more than </w:t>
      </w:r>
      <w:r w:rsidR="00EE5B23">
        <w:rPr>
          <w:color w:val="auto"/>
          <w:u w:val="single"/>
        </w:rPr>
        <w:t>80</w:t>
      </w:r>
      <w:r w:rsidRPr="003F7597">
        <w:rPr>
          <w:color w:val="auto"/>
          <w:u w:val="single"/>
        </w:rPr>
        <w:t xml:space="preserve"> years.</w:t>
      </w:r>
    </w:p>
    <w:p w14:paraId="7EF1D7F4" w14:textId="500B0952" w:rsidR="005F1C20" w:rsidRPr="003F7597" w:rsidRDefault="005F1C20" w:rsidP="005F1C20">
      <w:pPr>
        <w:pStyle w:val="SectionBody"/>
        <w:rPr>
          <w:color w:val="auto"/>
        </w:rPr>
      </w:pPr>
      <w:r w:rsidRPr="003F7597">
        <w:rPr>
          <w:color w:val="auto"/>
        </w:rPr>
        <w:t xml:space="preserve">(b)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w:t>
      </w:r>
      <w:r w:rsidR="00CC73E7">
        <w:rPr>
          <w:color w:val="auto"/>
        </w:rPr>
        <w:t>imprisoned</w:t>
      </w:r>
      <w:r w:rsidRPr="003F7597">
        <w:rPr>
          <w:color w:val="auto"/>
        </w:rPr>
        <w:t xml:space="preserve"> in a </w:t>
      </w:r>
      <w:r w:rsidR="00CC73E7">
        <w:rPr>
          <w:color w:val="auto"/>
        </w:rPr>
        <w:t xml:space="preserve">state </w:t>
      </w:r>
      <w:r w:rsidRPr="003F7597">
        <w:rPr>
          <w:color w:val="auto"/>
        </w:rPr>
        <w:t xml:space="preserve">correctional facility for not less than five years nor more than </w:t>
      </w:r>
      <w:r w:rsidR="00CC73E7">
        <w:rPr>
          <w:color w:val="auto"/>
        </w:rPr>
        <w:t>18</w:t>
      </w:r>
      <w:r w:rsidRPr="003F7597">
        <w:rPr>
          <w:color w:val="auto"/>
        </w:rPr>
        <w:t xml:space="preserve"> years.</w:t>
      </w:r>
    </w:p>
    <w:p w14:paraId="1EF6B3B6" w14:textId="6B4D9245" w:rsidR="005F1C20" w:rsidRPr="00EE5B23" w:rsidRDefault="005F1C20" w:rsidP="005F1C20">
      <w:pPr>
        <w:pStyle w:val="SectionBody"/>
        <w:rPr>
          <w:strike/>
          <w:color w:val="auto"/>
        </w:rPr>
        <w:sectPr w:rsidR="005F1C20" w:rsidRPr="00EE5B23" w:rsidSect="005F1C20">
          <w:type w:val="continuous"/>
          <w:pgSz w:w="12240" w:h="15840" w:code="1"/>
          <w:pgMar w:top="1440" w:right="1440" w:bottom="1440" w:left="1440" w:header="720" w:footer="720" w:gutter="0"/>
          <w:lnNumType w:countBy="1" w:restart="newSection"/>
          <w:cols w:space="720"/>
          <w:titlePg/>
          <w:docGrid w:linePitch="360"/>
        </w:sectPr>
      </w:pPr>
      <w:r w:rsidRPr="00EE5B23">
        <w:rPr>
          <w:strike/>
          <w:color w:val="auto"/>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EE5B23">
        <w:rPr>
          <w:strike/>
          <w:color w:val="auto"/>
          <w:u w:val="single"/>
        </w:rPr>
        <w:t>or she</w:t>
      </w:r>
      <w:r w:rsidRPr="00EE5B23">
        <w:rPr>
          <w:strike/>
          <w:color w:val="auto"/>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w:t>
      </w:r>
      <w:r w:rsidRPr="00EE5B23">
        <w:rPr>
          <w:strike/>
          <w:color w:val="auto"/>
        </w:rPr>
        <w:lastRenderedPageBreak/>
        <w:t xml:space="preserve">assaults any person, or puts in jeopardy the life of any person by the use of a dangerous weapon or device, disabling chemical substance or an electronic shock device, he </w:t>
      </w:r>
      <w:r w:rsidRPr="00EE5B23">
        <w:rPr>
          <w:strike/>
          <w:color w:val="auto"/>
          <w:u w:val="single"/>
        </w:rPr>
        <w:t>or she</w:t>
      </w:r>
      <w:r w:rsidRPr="00EE5B23">
        <w:rPr>
          <w:strike/>
          <w:color w:val="auto"/>
        </w:rPr>
        <w:t xml:space="preserve"> shall be guilty of a felony and, upon conviction, shall be confined in the penitentiary not less than ten </w:t>
      </w:r>
      <w:r w:rsidRPr="00EE5B23">
        <w:rPr>
          <w:strike/>
          <w:color w:val="auto"/>
          <w:u w:val="single"/>
        </w:rPr>
        <w:t>10</w:t>
      </w:r>
      <w:r w:rsidRPr="00EE5B23">
        <w:rPr>
          <w:strike/>
          <w:color w:val="auto"/>
        </w:rPr>
        <w:t xml:space="preserve"> years nor more than twenty-five </w:t>
      </w:r>
      <w:r w:rsidRPr="00EE5B23">
        <w:rPr>
          <w:strike/>
          <w:color w:val="auto"/>
          <w:u w:val="single"/>
        </w:rPr>
        <w:t>50</w:t>
      </w:r>
      <w:r w:rsidRPr="00EE5B23">
        <w:rPr>
          <w:strike/>
          <w:color w:val="auto"/>
        </w:rPr>
        <w:t xml:space="preserve"> years</w:t>
      </w:r>
    </w:p>
    <w:p w14:paraId="613CD0CD" w14:textId="77777777" w:rsidR="00E831B3" w:rsidRDefault="00E831B3" w:rsidP="00EF6030">
      <w:pPr>
        <w:pStyle w:val="References"/>
      </w:pPr>
    </w:p>
    <w:sectPr w:rsidR="00E831B3" w:rsidSect="005F1C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81FA" w14:textId="77777777" w:rsidR="008D7345" w:rsidRPr="00B844FE" w:rsidRDefault="008D7345" w:rsidP="00B844FE">
      <w:r>
        <w:separator/>
      </w:r>
    </w:p>
  </w:endnote>
  <w:endnote w:type="continuationSeparator" w:id="0">
    <w:p w14:paraId="449F58D2" w14:textId="77777777" w:rsidR="008D7345" w:rsidRPr="00B844FE" w:rsidRDefault="008D73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9D20" w14:textId="77777777" w:rsidR="005F1C20" w:rsidRDefault="005F1C20" w:rsidP="005F1C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5C997D" w14:textId="77777777" w:rsidR="005F1C20" w:rsidRPr="005F1C20" w:rsidRDefault="005F1C20" w:rsidP="005F1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A8EC" w14:textId="77777777" w:rsidR="005F1C20" w:rsidRDefault="005F1C20" w:rsidP="005F1C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595B73" w14:textId="77777777" w:rsidR="005F1C20" w:rsidRPr="005F1C20" w:rsidRDefault="005F1C20" w:rsidP="005F1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D81A" w14:textId="77777777" w:rsidR="008D7345" w:rsidRPr="00B844FE" w:rsidRDefault="008D7345" w:rsidP="00B844FE">
      <w:r>
        <w:separator/>
      </w:r>
    </w:p>
  </w:footnote>
  <w:footnote w:type="continuationSeparator" w:id="0">
    <w:p w14:paraId="5BD89CE4" w14:textId="77777777" w:rsidR="008D7345" w:rsidRPr="00B844FE" w:rsidRDefault="008D73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624C" w14:textId="77777777" w:rsidR="005F1C20" w:rsidRPr="005F1C20" w:rsidRDefault="005F1C20" w:rsidP="005F1C20">
    <w:pPr>
      <w:pStyle w:val="Header"/>
    </w:pPr>
    <w:r>
      <w:t>CS for SB 666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9B85" w14:textId="77777777" w:rsidR="005F1C20" w:rsidRPr="005F1C20" w:rsidRDefault="005F1C20" w:rsidP="005F1C20">
    <w:pPr>
      <w:pStyle w:val="Header"/>
    </w:pPr>
    <w:r>
      <w:t>CS for SB 666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7634197">
    <w:abstractNumId w:val="0"/>
  </w:num>
  <w:num w:numId="2" w16cid:durableId="120155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45"/>
    <w:rsid w:val="00002112"/>
    <w:rsid w:val="0000526A"/>
    <w:rsid w:val="00085D22"/>
    <w:rsid w:val="000C5C77"/>
    <w:rsid w:val="0010070F"/>
    <w:rsid w:val="00120F1A"/>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5F1C20"/>
    <w:rsid w:val="00637E73"/>
    <w:rsid w:val="006565E8"/>
    <w:rsid w:val="006865E9"/>
    <w:rsid w:val="00691F3E"/>
    <w:rsid w:val="00694BFB"/>
    <w:rsid w:val="006A106B"/>
    <w:rsid w:val="006C523D"/>
    <w:rsid w:val="006D4036"/>
    <w:rsid w:val="006E50CD"/>
    <w:rsid w:val="007E02CF"/>
    <w:rsid w:val="007F1CF5"/>
    <w:rsid w:val="0081249D"/>
    <w:rsid w:val="00834EDE"/>
    <w:rsid w:val="008736AA"/>
    <w:rsid w:val="008D275D"/>
    <w:rsid w:val="008D7345"/>
    <w:rsid w:val="00952402"/>
    <w:rsid w:val="00980327"/>
    <w:rsid w:val="009F1067"/>
    <w:rsid w:val="00A31E01"/>
    <w:rsid w:val="00A35B03"/>
    <w:rsid w:val="00A527AD"/>
    <w:rsid w:val="00A718CF"/>
    <w:rsid w:val="00A72E7C"/>
    <w:rsid w:val="00AB29CD"/>
    <w:rsid w:val="00AC3B58"/>
    <w:rsid w:val="00AE48A0"/>
    <w:rsid w:val="00AE61BE"/>
    <w:rsid w:val="00B16F25"/>
    <w:rsid w:val="00B24422"/>
    <w:rsid w:val="00B80C20"/>
    <w:rsid w:val="00B844FE"/>
    <w:rsid w:val="00B85057"/>
    <w:rsid w:val="00BC562B"/>
    <w:rsid w:val="00C33014"/>
    <w:rsid w:val="00C33434"/>
    <w:rsid w:val="00C34869"/>
    <w:rsid w:val="00C42EB6"/>
    <w:rsid w:val="00C85096"/>
    <w:rsid w:val="00CB20EF"/>
    <w:rsid w:val="00CC73E7"/>
    <w:rsid w:val="00CD12CB"/>
    <w:rsid w:val="00CD36CF"/>
    <w:rsid w:val="00CD3F81"/>
    <w:rsid w:val="00CF1DCA"/>
    <w:rsid w:val="00D579FC"/>
    <w:rsid w:val="00DE526B"/>
    <w:rsid w:val="00DF199D"/>
    <w:rsid w:val="00DF4120"/>
    <w:rsid w:val="00E01542"/>
    <w:rsid w:val="00E365F1"/>
    <w:rsid w:val="00E62F48"/>
    <w:rsid w:val="00E831B3"/>
    <w:rsid w:val="00EB203E"/>
    <w:rsid w:val="00EE5B23"/>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52EDD"/>
  <w15:chartTrackingRefBased/>
  <w15:docId w15:val="{6B793DFB-39F0-4898-8940-E127F078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F1C20"/>
    <w:rPr>
      <w:rFonts w:eastAsia="Calibri"/>
      <w:color w:val="000000"/>
    </w:rPr>
  </w:style>
  <w:style w:type="character" w:customStyle="1" w:styleId="SectionHeadingChar">
    <w:name w:val="Section Heading Char"/>
    <w:link w:val="SectionHeading"/>
    <w:rsid w:val="005F1C20"/>
    <w:rPr>
      <w:rFonts w:eastAsia="Calibri"/>
      <w:b/>
      <w:color w:val="000000"/>
    </w:rPr>
  </w:style>
  <w:style w:type="character" w:styleId="PageNumber">
    <w:name w:val="page number"/>
    <w:basedOn w:val="DefaultParagraphFont"/>
    <w:uiPriority w:val="99"/>
    <w:semiHidden/>
    <w:locked/>
    <w:rsid w:val="005F1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6315EF744481985D12842728ADAB3"/>
        <w:category>
          <w:name w:val="General"/>
          <w:gallery w:val="placeholder"/>
        </w:category>
        <w:types>
          <w:type w:val="bbPlcHdr"/>
        </w:types>
        <w:behaviors>
          <w:behavior w:val="content"/>
        </w:behaviors>
        <w:guid w:val="{DADA0D4F-6987-4B7C-9163-ED938F0A1858}"/>
      </w:docPartPr>
      <w:docPartBody>
        <w:p w:rsidR="00D847CE" w:rsidRDefault="005D4B3C">
          <w:pPr>
            <w:pStyle w:val="1F16315EF744481985D12842728ADAB3"/>
          </w:pPr>
          <w:r w:rsidRPr="00B844FE">
            <w:t>Prefix Text</w:t>
          </w:r>
        </w:p>
      </w:docPartBody>
    </w:docPart>
    <w:docPart>
      <w:docPartPr>
        <w:name w:val="9BC1CCBC99B0449198EBA7C0742E675E"/>
        <w:category>
          <w:name w:val="General"/>
          <w:gallery w:val="placeholder"/>
        </w:category>
        <w:types>
          <w:type w:val="bbPlcHdr"/>
        </w:types>
        <w:behaviors>
          <w:behavior w:val="content"/>
        </w:behaviors>
        <w:guid w:val="{F81D64B4-EBBA-4BE7-A394-C8866933FA7D}"/>
      </w:docPartPr>
      <w:docPartBody>
        <w:p w:rsidR="00D847CE" w:rsidRDefault="005D4B3C">
          <w:pPr>
            <w:pStyle w:val="9BC1CCBC99B0449198EBA7C0742E675E"/>
          </w:pPr>
          <w:r w:rsidRPr="00B844FE">
            <w:t>[Type here]</w:t>
          </w:r>
        </w:p>
      </w:docPartBody>
    </w:docPart>
    <w:docPart>
      <w:docPartPr>
        <w:name w:val="9E36A216464145EAB0A3FB642E56CED1"/>
        <w:category>
          <w:name w:val="General"/>
          <w:gallery w:val="placeholder"/>
        </w:category>
        <w:types>
          <w:type w:val="bbPlcHdr"/>
        </w:types>
        <w:behaviors>
          <w:behavior w:val="content"/>
        </w:behaviors>
        <w:guid w:val="{39B587FC-83F7-454B-9FDD-1EB51C37AA2E}"/>
      </w:docPartPr>
      <w:docPartBody>
        <w:p w:rsidR="00D847CE" w:rsidRDefault="005D4B3C">
          <w:pPr>
            <w:pStyle w:val="9E36A216464145EAB0A3FB642E56CED1"/>
          </w:pPr>
          <w:r w:rsidRPr="00B844FE">
            <w:t>Number</w:t>
          </w:r>
        </w:p>
      </w:docPartBody>
    </w:docPart>
    <w:docPart>
      <w:docPartPr>
        <w:name w:val="E441F65030CA401C8F8E119FADE7B9C4"/>
        <w:category>
          <w:name w:val="General"/>
          <w:gallery w:val="placeholder"/>
        </w:category>
        <w:types>
          <w:type w:val="bbPlcHdr"/>
        </w:types>
        <w:behaviors>
          <w:behavior w:val="content"/>
        </w:behaviors>
        <w:guid w:val="{374C3582-752E-4CB3-B7A2-2212A215B83F}"/>
      </w:docPartPr>
      <w:docPartBody>
        <w:p w:rsidR="00D847CE" w:rsidRDefault="005D4B3C">
          <w:pPr>
            <w:pStyle w:val="E441F65030CA401C8F8E119FADE7B9C4"/>
          </w:pPr>
          <w:r>
            <w:rPr>
              <w:rStyle w:val="PlaceholderText"/>
            </w:rPr>
            <w:t>Enter References</w:t>
          </w:r>
        </w:p>
      </w:docPartBody>
    </w:docPart>
    <w:docPart>
      <w:docPartPr>
        <w:name w:val="BDA0136D2F7C41E3A5650C9AD1D96D76"/>
        <w:category>
          <w:name w:val="General"/>
          <w:gallery w:val="placeholder"/>
        </w:category>
        <w:types>
          <w:type w:val="bbPlcHdr"/>
        </w:types>
        <w:behaviors>
          <w:behavior w:val="content"/>
        </w:behaviors>
        <w:guid w:val="{54D61CD9-9480-4E95-8DA4-58835ED6B27D}"/>
      </w:docPartPr>
      <w:docPartBody>
        <w:p w:rsidR="00D847CE" w:rsidRDefault="005D4B3C">
          <w:pPr>
            <w:pStyle w:val="BDA0136D2F7C41E3A5650C9AD1D96D7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3C"/>
    <w:rsid w:val="005D4B3C"/>
    <w:rsid w:val="00D8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6315EF744481985D12842728ADAB3">
    <w:name w:val="1F16315EF744481985D12842728ADAB3"/>
  </w:style>
  <w:style w:type="paragraph" w:customStyle="1" w:styleId="9BC1CCBC99B0449198EBA7C0742E675E">
    <w:name w:val="9BC1CCBC99B0449198EBA7C0742E675E"/>
  </w:style>
  <w:style w:type="paragraph" w:customStyle="1" w:styleId="9E36A216464145EAB0A3FB642E56CED1">
    <w:name w:val="9E36A216464145EAB0A3FB642E56CED1"/>
  </w:style>
  <w:style w:type="character" w:styleId="PlaceholderText">
    <w:name w:val="Placeholder Text"/>
    <w:basedOn w:val="DefaultParagraphFont"/>
    <w:uiPriority w:val="99"/>
    <w:semiHidden/>
    <w:rsid w:val="005D4B3C"/>
    <w:rPr>
      <w:color w:val="808080"/>
    </w:rPr>
  </w:style>
  <w:style w:type="paragraph" w:customStyle="1" w:styleId="E441F65030CA401C8F8E119FADE7B9C4">
    <w:name w:val="E441F65030CA401C8F8E119FADE7B9C4"/>
  </w:style>
  <w:style w:type="paragraph" w:customStyle="1" w:styleId="BDA0136D2F7C41E3A5650C9AD1D96D76">
    <w:name w:val="BDA0136D2F7C41E3A5650C9AD1D9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449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Xris Hess</cp:lastModifiedBy>
  <cp:revision>3</cp:revision>
  <cp:lastPrinted>2023-02-23T15:24:00Z</cp:lastPrinted>
  <dcterms:created xsi:type="dcterms:W3CDTF">2023-02-23T15:38:00Z</dcterms:created>
  <dcterms:modified xsi:type="dcterms:W3CDTF">2023-02-24T20:34:00Z</dcterms:modified>
</cp:coreProperties>
</file>